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6F" w:rsidRPr="00252B6F" w:rsidRDefault="00252B6F" w:rsidP="00252B6F">
      <w:pPr>
        <w:rPr>
          <w:b/>
          <w:bCs/>
          <w:sz w:val="32"/>
          <w:szCs w:val="32"/>
          <w:lang w:val="es-ES_tradnl"/>
        </w:rPr>
      </w:pPr>
      <w:bookmarkStart w:id="0" w:name="_GoBack"/>
      <w:bookmarkEnd w:id="0"/>
      <w:r w:rsidRPr="00252B6F">
        <w:rPr>
          <w:b/>
          <w:bCs/>
          <w:sz w:val="32"/>
          <w:szCs w:val="32"/>
          <w:lang w:val="es-ES_tradnl"/>
        </w:rPr>
        <w:t>PROGRAMACIÓN FESTIVAL DE LIMA</w:t>
      </w:r>
    </w:p>
    <w:p w:rsidR="00252B6F" w:rsidRPr="00252B6F" w:rsidRDefault="00252B6F" w:rsidP="00252B6F">
      <w:pPr>
        <w:rPr>
          <w:b/>
          <w:bCs/>
          <w:sz w:val="28"/>
          <w:szCs w:val="28"/>
          <w:lang w:val="es-ES_tradnl"/>
        </w:rPr>
      </w:pPr>
      <w:r w:rsidRPr="00252B6F">
        <w:rPr>
          <w:b/>
          <w:bCs/>
          <w:sz w:val="28"/>
          <w:szCs w:val="28"/>
          <w:lang w:val="es-ES_tradnl"/>
        </w:rPr>
        <w:t>MIÉRCOLES 13 DE AGOSTO, 7:30 pm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MESSAGES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</w:t>
      </w:r>
      <w:proofErr w:type="spellStart"/>
      <w:r>
        <w:rPr>
          <w:rFonts w:cstheme="minorHAnsi"/>
          <w:lang w:val="es-ES_tradnl"/>
        </w:rPr>
        <w:t>Guy</w:t>
      </w:r>
      <w:proofErr w:type="spellEnd"/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Sherwin</w:t>
      </w:r>
      <w:proofErr w:type="spellEnd"/>
      <w:r>
        <w:rPr>
          <w:rFonts w:cstheme="minorHAnsi"/>
          <w:lang w:val="es-ES_tradnl"/>
        </w:rPr>
        <w:t xml:space="preserve"> </w:t>
      </w:r>
      <w:r w:rsidRPr="00252B6F">
        <w:rPr>
          <w:rFonts w:cstheme="minorHAnsi"/>
          <w:lang w:val="es-ES_tradnl"/>
        </w:rPr>
        <w:t>(Reino Unido// 1981-1998// 34’)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 xml:space="preserve"> “(…) Una meditación sobre la infancia y el lenguaje inspirado en la obra del psicólogo suizo Jean Piaget y la experiencia de </w:t>
      </w:r>
      <w:proofErr w:type="spellStart"/>
      <w:r w:rsidRPr="00252B6F">
        <w:rPr>
          <w:rFonts w:cstheme="minorHAnsi"/>
          <w:lang w:val="es-ES_tradnl"/>
        </w:rPr>
        <w:t>Sherwin</w:t>
      </w:r>
      <w:proofErr w:type="spellEnd"/>
      <w:r w:rsidRPr="00252B6F">
        <w:rPr>
          <w:rFonts w:cstheme="minorHAnsi"/>
          <w:lang w:val="es-ES_tradnl"/>
        </w:rPr>
        <w:t xml:space="preserve"> del desarrollo de su propia hija.” (Lux </w:t>
      </w:r>
      <w:proofErr w:type="spellStart"/>
      <w:r w:rsidRPr="00252B6F">
        <w:rPr>
          <w:rFonts w:cstheme="minorHAnsi"/>
          <w:lang w:val="es-ES_tradnl"/>
        </w:rPr>
        <w:t>artists</w:t>
      </w:r>
      <w:proofErr w:type="spellEnd"/>
      <w:r w:rsidRPr="00252B6F">
        <w:rPr>
          <w:rFonts w:cstheme="minorHAnsi"/>
          <w:lang w:val="es-ES_tradnl"/>
        </w:rPr>
        <w:t xml:space="preserve">' </w:t>
      </w:r>
      <w:proofErr w:type="spellStart"/>
      <w:r w:rsidRPr="00252B6F">
        <w:rPr>
          <w:rFonts w:cstheme="minorHAnsi"/>
          <w:lang w:val="es-ES_tradnl"/>
        </w:rPr>
        <w:t>moving</w:t>
      </w:r>
      <w:proofErr w:type="spellEnd"/>
      <w:r w:rsidRPr="00252B6F">
        <w:rPr>
          <w:rFonts w:cstheme="minorHAnsi"/>
          <w:lang w:val="es-ES_tradnl"/>
        </w:rPr>
        <w:t xml:space="preserve"> </w:t>
      </w:r>
      <w:proofErr w:type="spellStart"/>
      <w:r w:rsidRPr="00252B6F">
        <w:rPr>
          <w:rFonts w:cstheme="minorHAnsi"/>
          <w:lang w:val="es-ES_tradnl"/>
        </w:rPr>
        <w:t>image</w:t>
      </w:r>
      <w:proofErr w:type="spellEnd"/>
      <w:r w:rsidRPr="00252B6F">
        <w:rPr>
          <w:rFonts w:cstheme="minorHAnsi"/>
          <w:lang w:val="es-ES_tradnl"/>
        </w:rPr>
        <w:t>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OCHO DÉCADAS SIN LUZ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Gonzalo </w:t>
      </w:r>
      <w:proofErr w:type="spellStart"/>
      <w:r>
        <w:rPr>
          <w:rFonts w:cstheme="minorHAnsi"/>
          <w:lang w:val="es-ES_tradnl"/>
        </w:rPr>
        <w:t>Egurza</w:t>
      </w:r>
      <w:proofErr w:type="spellEnd"/>
      <w:r>
        <w:rPr>
          <w:rFonts w:cstheme="minorHAnsi"/>
          <w:lang w:val="es-ES_tradnl"/>
        </w:rPr>
        <w:t xml:space="preserve"> </w:t>
      </w:r>
      <w:r w:rsidRPr="00252B6F">
        <w:rPr>
          <w:rFonts w:cstheme="minorHAnsi"/>
          <w:lang w:val="es-ES_tradnl"/>
        </w:rPr>
        <w:t>(Argentina// 2014// 8´)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Una relación indeterminada entre un hombre y una mujer, en un rollo de película 9.5mm que ha permanecido ocho décadas en la oscuridad.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  <w:lang w:val="en-US"/>
        </w:rPr>
      </w:pPr>
      <w:r w:rsidRPr="00252B6F">
        <w:rPr>
          <w:rFonts w:cstheme="minorHAnsi"/>
          <w:b/>
          <w:bCs/>
          <w:lang w:val="en-US"/>
        </w:rPr>
        <w:t>D.F.T (DISCOURSES FOR THE END_VIDEO)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Mario Santamaría </w:t>
      </w:r>
      <w:r w:rsidRPr="00252B6F">
        <w:rPr>
          <w:rFonts w:cstheme="minorHAnsi"/>
          <w:lang w:val="es-ES_tradnl"/>
        </w:rPr>
        <w:t>(España// 2013// 6´39´´)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Una obra de Net Cinema que se visualiza en Internet. 17 planos fijos de cámaras de observación científica acompañadas por textos extraídos de superproducciones cinematográficas.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GOOGLE 01 – Y SIN EMBARGO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Borja Rodríguez </w:t>
      </w:r>
      <w:r w:rsidRPr="00252B6F">
        <w:rPr>
          <w:rFonts w:cstheme="minorHAnsi"/>
          <w:lang w:val="es-ES_tradnl"/>
        </w:rPr>
        <w:t>(España// 2013// 2´18´´)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 xml:space="preserve">Usando el buscador de Google para encontrar lo que la gente se está preguntado acerca de mí, en un sentido categórico, descubrí abstracciones inquietantes verdades, falacias, deseos y temores </w:t>
      </w:r>
      <w:proofErr w:type="gramStart"/>
      <w:r w:rsidRPr="00252B6F">
        <w:rPr>
          <w:rFonts w:cstheme="minorHAnsi"/>
          <w:lang w:val="es-ES_tradnl"/>
        </w:rPr>
        <w:t>acerca</w:t>
      </w:r>
      <w:proofErr w:type="gramEnd"/>
      <w:r w:rsidRPr="00252B6F">
        <w:rPr>
          <w:rFonts w:cstheme="minorHAnsi"/>
          <w:lang w:val="es-ES_tradnl"/>
        </w:rPr>
        <w:t xml:space="preserve"> de todos nosotros.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i/>
          <w:iCs/>
          <w:lang w:val="es-ES_tradnl"/>
        </w:rPr>
        <w:t>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ME LLAMO ROBERTO DELGADO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Javier Loarte </w:t>
      </w:r>
      <w:r w:rsidRPr="00252B6F">
        <w:rPr>
          <w:rFonts w:cstheme="minorHAnsi"/>
          <w:lang w:val="es-ES_tradnl"/>
        </w:rPr>
        <w:t>(España// 2010// 8´41´´)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 Madrid, zona norte, barrio de nueva construcción. Esta es la calle dónde vivo...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PYRAMID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Margaret Salmon </w:t>
      </w:r>
      <w:r w:rsidRPr="00252B6F">
        <w:rPr>
          <w:rFonts w:cstheme="minorHAnsi"/>
          <w:lang w:val="es-ES_tradnl"/>
        </w:rPr>
        <w:t>(EEUU// 2014// 17´)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 xml:space="preserve"> “</w:t>
      </w:r>
      <w:proofErr w:type="spellStart"/>
      <w:r w:rsidRPr="00252B6F">
        <w:rPr>
          <w:rFonts w:cstheme="minorHAnsi"/>
          <w:lang w:val="es-AR"/>
        </w:rPr>
        <w:t>Pyramid</w:t>
      </w:r>
      <w:proofErr w:type="spellEnd"/>
      <w:r w:rsidRPr="00252B6F">
        <w:rPr>
          <w:rFonts w:cstheme="minorHAnsi"/>
          <w:lang w:val="es-AR"/>
        </w:rPr>
        <w:t xml:space="preserve">” es una obra en única pantalla sobre la teoría de Abraham </w:t>
      </w:r>
      <w:proofErr w:type="spellStart"/>
      <w:r w:rsidRPr="00252B6F">
        <w:rPr>
          <w:rFonts w:cstheme="minorHAnsi"/>
          <w:lang w:val="es-AR"/>
        </w:rPr>
        <w:t>Maslow</w:t>
      </w:r>
      <w:proofErr w:type="spellEnd"/>
      <w:r w:rsidRPr="00252B6F">
        <w:rPr>
          <w:rFonts w:cstheme="minorHAnsi"/>
          <w:lang w:val="es-AR"/>
        </w:rPr>
        <w:t xml:space="preserve"> acerca de la jerarquía de las necesidades humanas, filmado a través de los ritmos y coreografía de la clase media del sur de Inglaterra.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LOVE SONG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Robert </w:t>
      </w:r>
      <w:proofErr w:type="spellStart"/>
      <w:r>
        <w:rPr>
          <w:rFonts w:cstheme="minorHAnsi"/>
          <w:lang w:val="es-ES_tradnl"/>
        </w:rPr>
        <w:t>Todd</w:t>
      </w:r>
      <w:proofErr w:type="spellEnd"/>
      <w:r>
        <w:rPr>
          <w:rFonts w:cstheme="minorHAnsi"/>
          <w:lang w:val="es-ES_tradnl"/>
        </w:rPr>
        <w:t xml:space="preserve"> </w:t>
      </w:r>
      <w:r w:rsidRPr="00252B6F">
        <w:rPr>
          <w:rFonts w:cstheme="minorHAnsi"/>
          <w:lang w:val="es-ES_tradnl"/>
        </w:rPr>
        <w:t>(EEUU// 2014// 16´)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Música hecha por y alrededor de la persona que afina mi piano: una obra de amor.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>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UYUNI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Andrés </w:t>
      </w:r>
      <w:proofErr w:type="spellStart"/>
      <w:r>
        <w:rPr>
          <w:rFonts w:cstheme="minorHAnsi"/>
          <w:lang w:val="es-ES_tradnl"/>
        </w:rPr>
        <w:t>Denegri</w:t>
      </w:r>
      <w:proofErr w:type="spellEnd"/>
      <w:r>
        <w:rPr>
          <w:rFonts w:cstheme="minorHAnsi"/>
          <w:lang w:val="es-ES_tradnl"/>
        </w:rPr>
        <w:t xml:space="preserve"> </w:t>
      </w:r>
      <w:r w:rsidRPr="00252B6F">
        <w:rPr>
          <w:rFonts w:cstheme="minorHAnsi"/>
          <w:lang w:val="es-ES_tradnl"/>
        </w:rPr>
        <w:t>(Argentina// 2005// 8´18´´)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 xml:space="preserve">Trabajado en película de </w:t>
      </w:r>
      <w:proofErr w:type="spellStart"/>
      <w:r w:rsidRPr="00252B6F">
        <w:rPr>
          <w:rFonts w:cstheme="minorHAnsi"/>
          <w:lang w:val="es-AR"/>
        </w:rPr>
        <w:t>Super</w:t>
      </w:r>
      <w:proofErr w:type="spellEnd"/>
      <w:r w:rsidRPr="00252B6F">
        <w:rPr>
          <w:rFonts w:cstheme="minorHAnsi"/>
          <w:lang w:val="es-AR"/>
        </w:rPr>
        <w:t xml:space="preserve"> 8mm y de vídeo, la textura de la imagen habla sobre los diversos sentimientos desde un mismo punto de vista.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SONIDOS DEL PERÚ </w:t>
      </w:r>
      <w:r w:rsidRPr="00252B6F">
        <w:rPr>
          <w:rFonts w:cstheme="minorHAnsi"/>
          <w:lang w:val="es-ES_tradnl"/>
        </w:rPr>
        <w:t>• </w:t>
      </w:r>
      <w:r w:rsidRPr="00252B6F">
        <w:rPr>
          <w:rFonts w:cstheme="minorHAnsi"/>
          <w:b/>
          <w:bCs/>
          <w:lang w:val="es-ES_tradnl"/>
        </w:rPr>
        <w:t>PAUCHI SASAKI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  <w:lang w:val="en-US"/>
        </w:rPr>
      </w:pPr>
      <w:r w:rsidRPr="00252B6F">
        <w:rPr>
          <w:rFonts w:cstheme="minorHAnsi"/>
          <w:lang w:val="en-US"/>
        </w:rPr>
        <w:t>Dir. Vincent Moon (</w:t>
      </w:r>
      <w:proofErr w:type="spellStart"/>
      <w:r w:rsidRPr="00252B6F">
        <w:rPr>
          <w:rFonts w:cstheme="minorHAnsi"/>
          <w:lang w:val="en-US"/>
        </w:rPr>
        <w:t>Perú</w:t>
      </w:r>
      <w:proofErr w:type="spellEnd"/>
      <w:r w:rsidRPr="00252B6F">
        <w:rPr>
          <w:rFonts w:cstheme="minorHAnsi"/>
          <w:lang w:val="en-US"/>
        </w:rPr>
        <w:t>// 2013// 8’)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 xml:space="preserve">Vagar improvisado alrededor de las ruinas de </w:t>
      </w:r>
      <w:proofErr w:type="spellStart"/>
      <w:r w:rsidRPr="00252B6F">
        <w:rPr>
          <w:rFonts w:cstheme="minorHAnsi"/>
          <w:lang w:val="es-ES_tradnl"/>
        </w:rPr>
        <w:t>Pachacamac</w:t>
      </w:r>
      <w:proofErr w:type="spellEnd"/>
      <w:r w:rsidRPr="00252B6F">
        <w:rPr>
          <w:rFonts w:cstheme="minorHAnsi"/>
          <w:lang w:val="es-ES_tradnl"/>
        </w:rPr>
        <w:t xml:space="preserve">, siguiendo el violín de </w:t>
      </w:r>
      <w:proofErr w:type="spellStart"/>
      <w:r w:rsidRPr="00252B6F">
        <w:rPr>
          <w:rFonts w:cstheme="minorHAnsi"/>
          <w:lang w:val="es-ES_tradnl"/>
        </w:rPr>
        <w:t>Pauchi</w:t>
      </w:r>
      <w:proofErr w:type="spellEnd"/>
      <w:r w:rsidRPr="00252B6F">
        <w:rPr>
          <w:rFonts w:cstheme="minorHAnsi"/>
          <w:lang w:val="es-ES_tradnl"/>
        </w:rPr>
        <w:t xml:space="preserve"> </w:t>
      </w:r>
      <w:proofErr w:type="spellStart"/>
      <w:r w:rsidRPr="00252B6F">
        <w:rPr>
          <w:rFonts w:cstheme="minorHAnsi"/>
          <w:lang w:val="es-ES_tradnl"/>
        </w:rPr>
        <w:t>Sasaki</w:t>
      </w:r>
      <w:proofErr w:type="spellEnd"/>
    </w:p>
    <w:p w:rsidR="00252B6F" w:rsidRPr="00895988" w:rsidRDefault="00895988" w:rsidP="00252B6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5988">
        <w:rPr>
          <w:rFonts w:cstheme="minorHAnsi"/>
          <w:b/>
          <w:sz w:val="28"/>
          <w:szCs w:val="28"/>
          <w:lang w:val="es-AR"/>
        </w:rPr>
        <w:lastRenderedPageBreak/>
        <w:t>JU</w:t>
      </w:r>
      <w:r w:rsidR="00975372">
        <w:rPr>
          <w:rFonts w:cstheme="minorHAnsi"/>
          <w:b/>
          <w:sz w:val="28"/>
          <w:szCs w:val="28"/>
          <w:lang w:val="es-AR"/>
        </w:rPr>
        <w:t>EVES 14 DE AGOSTO, 7:30 pm</w:t>
      </w:r>
    </w:p>
    <w:p w:rsidR="00895988" w:rsidRDefault="00895988" w:rsidP="00252B6F">
      <w:pPr>
        <w:spacing w:after="0" w:line="240" w:lineRule="auto"/>
        <w:jc w:val="both"/>
        <w:rPr>
          <w:rFonts w:cstheme="minorHAnsi"/>
          <w:b/>
          <w:bCs/>
        </w:rPr>
      </w:pP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</w:rPr>
        <w:t>MAN WITH MIRROR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Dir. </w:t>
      </w:r>
      <w:proofErr w:type="spellStart"/>
      <w:r>
        <w:rPr>
          <w:rFonts w:cstheme="minorHAnsi"/>
        </w:rPr>
        <w:t>Guy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Sherwin</w:t>
      </w:r>
      <w:proofErr w:type="spellEnd"/>
      <w:r>
        <w:rPr>
          <w:rFonts w:cstheme="minorHAnsi"/>
        </w:rPr>
        <w:t xml:space="preserve"> </w:t>
      </w:r>
      <w:r w:rsidRPr="00252B6F">
        <w:rPr>
          <w:rFonts w:cstheme="minorHAnsi"/>
        </w:rPr>
        <w:t>(Reino Unido// 1979 (2009)// 10’// Registro de Performance)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</w:rPr>
        <w:t> </w:t>
      </w:r>
      <w:r w:rsidRPr="00252B6F">
        <w:rPr>
          <w:rFonts w:cstheme="minorHAnsi"/>
          <w:lang w:val="es-ES_tradnl"/>
        </w:rPr>
        <w:t>“La pantalla está en blanco de un lado y refleja del otro, y es utilizado por el artista  tanto para "capturar" la imagen proyectada o reflejarla en todo el espacio cinematográfico”. </w:t>
      </w:r>
      <w:r w:rsidRPr="00252B6F">
        <w:rPr>
          <w:rFonts w:cstheme="minorHAnsi"/>
        </w:rPr>
        <w:t>(Imagen en movimiento Lux artistas)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>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</w:rPr>
        <w:t>TRIPLE EXPOSICIÓN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Albert </w:t>
      </w:r>
      <w:proofErr w:type="spellStart"/>
      <w:r>
        <w:rPr>
          <w:rFonts w:cstheme="minorHAnsi"/>
          <w:lang w:val="es-ES_tradnl"/>
        </w:rPr>
        <w:t>Alcoz</w:t>
      </w:r>
      <w:proofErr w:type="spellEnd"/>
      <w:r>
        <w:rPr>
          <w:rFonts w:cstheme="minorHAnsi"/>
          <w:lang w:val="es-ES_tradnl"/>
        </w:rPr>
        <w:t xml:space="preserve"> </w:t>
      </w:r>
      <w:r w:rsidRPr="00252B6F">
        <w:rPr>
          <w:rFonts w:cstheme="minorHAnsi"/>
          <w:lang w:val="es-ES_tradnl"/>
        </w:rPr>
        <w:t>(España// 2013// 10’)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>Diferentes efectos ópticos transforman el acercamiento a los elementos figurativos presentes para situarse entre lo lírico y lo abstracto.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  <w:lang w:val="en-US"/>
        </w:rPr>
      </w:pPr>
      <w:r w:rsidRPr="00252B6F">
        <w:rPr>
          <w:rFonts w:cstheme="minorHAnsi"/>
          <w:b/>
          <w:bCs/>
          <w:lang w:val="en-US"/>
        </w:rPr>
        <w:t>K.I.L.L. – KINETIC IMAGE LABORATORY / LOBOTOMY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  <w:lang w:val="en-US"/>
        </w:rPr>
      </w:pPr>
      <w:r w:rsidRPr="00252B6F">
        <w:rPr>
          <w:rFonts w:cstheme="minorHAnsi"/>
          <w:lang w:val="en-US"/>
        </w:rPr>
        <w:t xml:space="preserve">Dir. Thorsten </w:t>
      </w:r>
      <w:proofErr w:type="spellStart"/>
      <w:r w:rsidRPr="00252B6F">
        <w:rPr>
          <w:rFonts w:cstheme="minorHAnsi"/>
          <w:lang w:val="en-US"/>
        </w:rPr>
        <w:t>Fleisch</w:t>
      </w:r>
      <w:proofErr w:type="spellEnd"/>
      <w:r w:rsidRPr="00252B6F">
        <w:rPr>
          <w:rFonts w:cstheme="minorHAnsi"/>
          <w:lang w:val="en-US"/>
        </w:rPr>
        <w:t xml:space="preserve"> (</w:t>
      </w:r>
      <w:proofErr w:type="spellStart"/>
      <w:r w:rsidRPr="00252B6F">
        <w:rPr>
          <w:rFonts w:cstheme="minorHAnsi"/>
          <w:lang w:val="en-US"/>
        </w:rPr>
        <w:t>Alemania</w:t>
      </w:r>
      <w:proofErr w:type="spellEnd"/>
      <w:r w:rsidRPr="00252B6F">
        <w:rPr>
          <w:rFonts w:cstheme="minorHAnsi"/>
          <w:lang w:val="en-US"/>
        </w:rPr>
        <w:t>// 1998// 3’30”)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Una acumulación de 180 puntos de vista diferentes desde un rascacielos que es un edificio bancario.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>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</w:rPr>
        <w:t>VOLVER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Marisol Otero </w:t>
      </w:r>
      <w:r w:rsidRPr="00252B6F">
        <w:rPr>
          <w:rFonts w:cstheme="minorHAnsi"/>
          <w:lang w:val="es-ES_tradnl"/>
        </w:rPr>
        <w:t>(Perú// 2014// 15’)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</w:rPr>
        <w:t xml:space="preserve"> “Volver” es un desplazamiento en un paisaje, un camino y una fuga de transformaciones,  de la relación con la materia orgánica como parte de un proceso de liberación personal.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>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</w:rPr>
        <w:t>BRIMSTONE LINE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  <w:lang w:val="en-US"/>
        </w:rPr>
      </w:pPr>
      <w:r w:rsidRPr="00252B6F">
        <w:rPr>
          <w:rFonts w:cstheme="minorHAnsi"/>
          <w:lang w:val="en-US"/>
        </w:rPr>
        <w:t>Dir. Chris Kennedy (Australia// 2013// 10’)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 xml:space="preserve">Tres rejillas se colocan a lo largo del río </w:t>
      </w:r>
      <w:proofErr w:type="spellStart"/>
      <w:r w:rsidRPr="00252B6F">
        <w:rPr>
          <w:rFonts w:cstheme="minorHAnsi"/>
          <w:lang w:val="es-ES_tradnl"/>
        </w:rPr>
        <w:t>Credit</w:t>
      </w:r>
      <w:proofErr w:type="spellEnd"/>
      <w:r w:rsidRPr="00252B6F">
        <w:rPr>
          <w:rFonts w:cstheme="minorHAnsi"/>
          <w:lang w:val="es-ES_tradnl"/>
        </w:rPr>
        <w:t>, en zonas rurales de Ontario. Ellas se convierten en los dispositivos a través del cual la cámara inmóvil, apuntando río arriba, delinea el paisaje.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>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SONIDOS DEL PERÚ </w:t>
      </w:r>
      <w:r w:rsidRPr="00252B6F">
        <w:rPr>
          <w:rFonts w:cstheme="minorHAnsi"/>
          <w:lang w:val="es-ES_tradnl"/>
        </w:rPr>
        <w:t>• </w:t>
      </w:r>
      <w:r w:rsidRPr="00252B6F">
        <w:rPr>
          <w:rFonts w:cstheme="minorHAnsi"/>
          <w:b/>
          <w:bCs/>
          <w:lang w:val="es-ES_tradnl"/>
        </w:rPr>
        <w:t>JARDIN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  <w:lang w:val="en-US"/>
        </w:rPr>
      </w:pPr>
      <w:r w:rsidRPr="00252B6F">
        <w:rPr>
          <w:rFonts w:cstheme="minorHAnsi"/>
          <w:lang w:val="en-US"/>
        </w:rPr>
        <w:t>Dir. Vincent Moon (</w:t>
      </w:r>
      <w:proofErr w:type="spellStart"/>
      <w:r w:rsidRPr="00252B6F">
        <w:rPr>
          <w:rFonts w:cstheme="minorHAnsi"/>
          <w:lang w:val="en-US"/>
        </w:rPr>
        <w:t>Perú</w:t>
      </w:r>
      <w:proofErr w:type="spellEnd"/>
      <w:r w:rsidRPr="00252B6F">
        <w:rPr>
          <w:rFonts w:cstheme="minorHAnsi"/>
          <w:lang w:val="en-US"/>
        </w:rPr>
        <w:t>// 2013// 9’)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Pieza experimental improvisada por el dúo de culto de Lima, Jardín, actuando en un jardín de infantes en el norte de la ciudad.</w:t>
      </w:r>
    </w:p>
    <w:p w:rsidR="00252B6F" w:rsidRDefault="00252B6F" w:rsidP="00252B6F">
      <w:pPr>
        <w:spacing w:after="0" w:line="240" w:lineRule="auto"/>
        <w:jc w:val="both"/>
        <w:rPr>
          <w:rFonts w:cstheme="minorHAnsi"/>
          <w:b/>
          <w:bCs/>
          <w:lang w:val="es-ES_tradnl"/>
        </w:rPr>
      </w:pPr>
      <w:r w:rsidRPr="00252B6F">
        <w:rPr>
          <w:rFonts w:cstheme="minorHAnsi"/>
          <w:b/>
          <w:bCs/>
          <w:lang w:val="es-ES_tradnl"/>
        </w:rPr>
        <w:t> </w:t>
      </w:r>
    </w:p>
    <w:p w:rsidR="00895988" w:rsidRPr="00895988" w:rsidRDefault="00895988" w:rsidP="00252B6F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es-ES_tradnl"/>
        </w:rPr>
      </w:pPr>
      <w:r w:rsidRPr="00895988">
        <w:rPr>
          <w:rFonts w:cstheme="minorHAnsi"/>
          <w:b/>
          <w:bCs/>
          <w:sz w:val="28"/>
          <w:szCs w:val="28"/>
          <w:lang w:val="es-ES_tradnl"/>
        </w:rPr>
        <w:t>VIERNES 15 DE AGOSTO – 7:</w:t>
      </w:r>
      <w:r w:rsidR="00975372">
        <w:rPr>
          <w:rFonts w:cstheme="minorHAnsi"/>
          <w:b/>
          <w:bCs/>
          <w:sz w:val="28"/>
          <w:szCs w:val="28"/>
          <w:lang w:val="es-ES_tradnl"/>
        </w:rPr>
        <w:t>30 pm</w:t>
      </w:r>
    </w:p>
    <w:p w:rsidR="00895988" w:rsidRPr="00252B6F" w:rsidRDefault="00895988" w:rsidP="00252B6F">
      <w:pPr>
        <w:spacing w:after="0" w:line="240" w:lineRule="auto"/>
        <w:jc w:val="both"/>
        <w:rPr>
          <w:rFonts w:cstheme="minorHAnsi"/>
        </w:rPr>
      </w:pP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</w:rPr>
        <w:t>RAILINGS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Dir. </w:t>
      </w:r>
      <w:proofErr w:type="spellStart"/>
      <w:r>
        <w:rPr>
          <w:rFonts w:cstheme="minorHAnsi"/>
        </w:rPr>
        <w:t>Guy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Sherwin</w:t>
      </w:r>
      <w:proofErr w:type="spellEnd"/>
      <w:r>
        <w:rPr>
          <w:rFonts w:cstheme="minorHAnsi"/>
        </w:rPr>
        <w:t xml:space="preserve"> </w:t>
      </w:r>
      <w:r w:rsidRPr="00252B6F">
        <w:rPr>
          <w:rFonts w:cstheme="minorHAnsi"/>
        </w:rPr>
        <w:t>(Reino Unido// 1977// 10’)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"Imágenes de la verja de hierro se convierten en sonido. Una de una serie de películas que investiga las cualidades sonoras generadas directamente por la pista de la imagen." </w:t>
      </w:r>
      <w:r w:rsidRPr="00252B6F">
        <w:rPr>
          <w:rFonts w:cstheme="minorHAnsi"/>
        </w:rPr>
        <w:t xml:space="preserve">(Lux </w:t>
      </w:r>
      <w:proofErr w:type="spellStart"/>
      <w:r w:rsidRPr="00252B6F">
        <w:rPr>
          <w:rFonts w:cstheme="minorHAnsi"/>
        </w:rPr>
        <w:t>artists</w:t>
      </w:r>
      <w:proofErr w:type="spellEnd"/>
      <w:r w:rsidRPr="00252B6F">
        <w:rPr>
          <w:rFonts w:cstheme="minorHAnsi"/>
        </w:rPr>
        <w:t xml:space="preserve">' </w:t>
      </w:r>
      <w:proofErr w:type="spellStart"/>
      <w:r w:rsidRPr="00252B6F">
        <w:rPr>
          <w:rFonts w:cstheme="minorHAnsi"/>
        </w:rPr>
        <w:t>moving</w:t>
      </w:r>
      <w:proofErr w:type="spellEnd"/>
      <w:r w:rsidRPr="00252B6F">
        <w:rPr>
          <w:rFonts w:cstheme="minorHAnsi"/>
        </w:rPr>
        <w:t xml:space="preserve"> </w:t>
      </w:r>
      <w:proofErr w:type="spellStart"/>
      <w:r w:rsidRPr="00252B6F">
        <w:rPr>
          <w:rFonts w:cstheme="minorHAnsi"/>
        </w:rPr>
        <w:t>image</w:t>
      </w:r>
      <w:proofErr w:type="spellEnd"/>
      <w:r w:rsidRPr="00252B6F">
        <w:rPr>
          <w:rFonts w:cstheme="minorHAnsi"/>
        </w:rPr>
        <w:t>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>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</w:rPr>
        <w:t>GIOCONDA / FILM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Dir. </w:t>
      </w:r>
      <w:r w:rsidRPr="00252B6F">
        <w:rPr>
          <w:rFonts w:cstheme="minorHAnsi"/>
          <w:lang w:val="es-ES_tradnl"/>
        </w:rPr>
        <w:t xml:space="preserve">Antoni </w:t>
      </w:r>
      <w:proofErr w:type="spellStart"/>
      <w:r w:rsidRPr="00252B6F">
        <w:rPr>
          <w:rFonts w:cstheme="minorHAnsi"/>
          <w:lang w:val="es-ES_tradnl"/>
        </w:rPr>
        <w:t>Pinent</w:t>
      </w:r>
      <w:proofErr w:type="spellEnd"/>
      <w:r>
        <w:rPr>
          <w:rFonts w:cstheme="minorHAnsi"/>
        </w:rPr>
        <w:t xml:space="preserve"> </w:t>
      </w:r>
      <w:r w:rsidRPr="00252B6F">
        <w:rPr>
          <w:rFonts w:cstheme="minorHAnsi"/>
        </w:rPr>
        <w:t>(España// 1999// 50´)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 xml:space="preserve">“Experimento teórico que utiliza la técnica de la </w:t>
      </w:r>
      <w:proofErr w:type="spellStart"/>
      <w:r w:rsidRPr="00252B6F">
        <w:rPr>
          <w:rFonts w:cstheme="minorHAnsi"/>
          <w:lang w:val="es-AR"/>
        </w:rPr>
        <w:t>pictocinematografía</w:t>
      </w:r>
      <w:proofErr w:type="spellEnd"/>
      <w:r w:rsidRPr="00252B6F">
        <w:rPr>
          <w:rFonts w:cstheme="minorHAnsi"/>
          <w:lang w:val="es-AR"/>
        </w:rPr>
        <w:t>, que permite obtener una nueva visión de una obra pictórica. Es “</w:t>
      </w:r>
      <w:r w:rsidRPr="00252B6F">
        <w:rPr>
          <w:rFonts w:cstheme="minorHAnsi"/>
          <w:lang w:val="es-ES_tradnl"/>
        </w:rPr>
        <w:t>la búsqueda del tiempo 'objetivo' de la pintura y el sonido interno de ésta”. </w:t>
      </w:r>
      <w:r w:rsidRPr="00252B6F">
        <w:rPr>
          <w:rFonts w:cstheme="minorHAnsi"/>
          <w:lang w:val="en-US"/>
        </w:rPr>
        <w:t xml:space="preserve">(A.I. </w:t>
      </w:r>
      <w:proofErr w:type="spellStart"/>
      <w:r w:rsidRPr="00252B6F">
        <w:rPr>
          <w:rFonts w:cstheme="minorHAnsi"/>
          <w:lang w:val="en-US"/>
        </w:rPr>
        <w:t>Aréjula</w:t>
      </w:r>
      <w:proofErr w:type="spellEnd"/>
      <w:proofErr w:type="gramStart"/>
      <w:r w:rsidRPr="00252B6F">
        <w:rPr>
          <w:rFonts w:cstheme="minorHAnsi"/>
          <w:lang w:val="en-US"/>
        </w:rPr>
        <w:t>)</w:t>
      </w:r>
      <w:r w:rsidRPr="00252B6F">
        <w:rPr>
          <w:rFonts w:ascii="MS Gothic" w:eastAsia="MS Gothic" w:hAnsi="MS Gothic" w:cs="MS Gothic" w:hint="eastAsia"/>
          <w:lang w:val="en-US"/>
        </w:rPr>
        <w:t> </w:t>
      </w:r>
      <w:proofErr w:type="gramEnd"/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  <w:lang w:val="en-US"/>
        </w:rPr>
      </w:pPr>
      <w:r w:rsidRPr="00252B6F">
        <w:rPr>
          <w:rFonts w:cstheme="minorHAnsi"/>
          <w:b/>
          <w:bCs/>
          <w:lang w:val="en-US"/>
        </w:rPr>
        <w:t> </w:t>
      </w:r>
      <w:r w:rsidRPr="00252B6F">
        <w:rPr>
          <w:rFonts w:cstheme="minorHAnsi"/>
          <w:b/>
          <w:bCs/>
          <w:i/>
          <w:iCs/>
          <w:lang w:val="es-ES_tradnl"/>
        </w:rPr>
        <w:t>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lastRenderedPageBreak/>
        <w:t>MI PRIMER 35 MM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Antonio </w:t>
      </w:r>
      <w:proofErr w:type="spellStart"/>
      <w:r>
        <w:rPr>
          <w:rFonts w:cstheme="minorHAnsi"/>
          <w:lang w:val="es-ES_tradnl"/>
        </w:rPr>
        <w:t>Pinent</w:t>
      </w:r>
      <w:proofErr w:type="spellEnd"/>
      <w:r>
        <w:rPr>
          <w:rFonts w:cstheme="minorHAnsi"/>
          <w:lang w:val="es-ES_tradnl"/>
        </w:rPr>
        <w:t xml:space="preserve"> </w:t>
      </w:r>
      <w:r w:rsidRPr="00252B6F">
        <w:rPr>
          <w:rFonts w:cstheme="minorHAnsi"/>
          <w:lang w:val="es-ES_tradnl"/>
        </w:rPr>
        <w:t>(España// 1995-1997// 42´)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“A partir de la original “</w:t>
      </w:r>
      <w:r w:rsidRPr="00252B6F">
        <w:rPr>
          <w:rFonts w:cstheme="minorHAnsi"/>
          <w:i/>
          <w:iCs/>
          <w:lang w:val="es-ES_tradnl"/>
        </w:rPr>
        <w:t>4.200 fotogramas sin salir</w:t>
      </w:r>
      <w:r w:rsidRPr="00252B6F">
        <w:rPr>
          <w:rFonts w:cstheme="minorHAnsi"/>
          <w:lang w:val="es-ES_tradnl"/>
        </w:rPr>
        <w:t> </w:t>
      </w:r>
      <w:r w:rsidRPr="00252B6F">
        <w:rPr>
          <w:rFonts w:cstheme="minorHAnsi"/>
          <w:i/>
          <w:iCs/>
          <w:lang w:val="es-ES_tradnl"/>
        </w:rPr>
        <w:t>de casa”</w:t>
      </w:r>
      <w:r w:rsidRPr="00252B6F">
        <w:rPr>
          <w:rFonts w:cstheme="minorHAnsi"/>
          <w:lang w:val="es-ES_tradnl"/>
        </w:rPr>
        <w:t xml:space="preserve"> realizada en súper 8, aquí está despedazada y trasladada literalmente a un soporte trasparente de 35mm (…)” </w:t>
      </w:r>
      <w:r w:rsidRPr="00252B6F">
        <w:rPr>
          <w:rFonts w:cstheme="minorHAnsi"/>
        </w:rPr>
        <w:t xml:space="preserve">(A.I. </w:t>
      </w:r>
      <w:proofErr w:type="spellStart"/>
      <w:r w:rsidRPr="00252B6F">
        <w:rPr>
          <w:rFonts w:cstheme="minorHAnsi"/>
        </w:rPr>
        <w:t>Aréjula</w:t>
      </w:r>
      <w:proofErr w:type="spellEnd"/>
      <w:r w:rsidRPr="00252B6F">
        <w:rPr>
          <w:rFonts w:cstheme="minorHAnsi"/>
        </w:rPr>
        <w:t>)</w:t>
      </w:r>
    </w:p>
    <w:p w:rsidR="00895988" w:rsidRDefault="00895988" w:rsidP="00252B6F">
      <w:pPr>
        <w:spacing w:after="0" w:line="240" w:lineRule="auto"/>
        <w:jc w:val="both"/>
        <w:rPr>
          <w:rFonts w:cstheme="minorHAnsi"/>
          <w:b/>
          <w:bCs/>
          <w:lang w:val="es-ES_tradnl"/>
        </w:rPr>
      </w:pP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MÚSICA VISUAL EN VERTICAL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Antonio </w:t>
      </w:r>
      <w:proofErr w:type="spellStart"/>
      <w:r>
        <w:rPr>
          <w:rFonts w:cstheme="minorHAnsi"/>
          <w:lang w:val="es-ES_tradnl"/>
        </w:rPr>
        <w:t>Pinent</w:t>
      </w:r>
      <w:proofErr w:type="spellEnd"/>
      <w:r>
        <w:rPr>
          <w:rFonts w:cstheme="minorHAnsi"/>
          <w:lang w:val="es-ES_tradnl"/>
        </w:rPr>
        <w:t xml:space="preserve"> </w:t>
      </w:r>
      <w:r w:rsidRPr="00252B6F">
        <w:rPr>
          <w:rFonts w:cstheme="minorHAnsi"/>
          <w:lang w:val="es-ES_tradnl"/>
        </w:rPr>
        <w:t>(España// 1999-2000// 55´)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 xml:space="preserve">“(…) Intentamos evitar el supuesto fracaso argumentado por Jean </w:t>
      </w:r>
      <w:proofErr w:type="spellStart"/>
      <w:r w:rsidRPr="00252B6F">
        <w:rPr>
          <w:rFonts w:cstheme="minorHAnsi"/>
          <w:lang w:val="es-ES_tradnl"/>
        </w:rPr>
        <w:t>Mitry</w:t>
      </w:r>
      <w:proofErr w:type="spellEnd"/>
      <w:r w:rsidRPr="00252B6F">
        <w:rPr>
          <w:rFonts w:cstheme="minorHAnsi"/>
          <w:lang w:val="es-ES_tradnl"/>
        </w:rPr>
        <w:t xml:space="preserve"> y le inauguramos en la esperanza de aplicar literalmente la partitura de “</w:t>
      </w:r>
      <w:r w:rsidRPr="00252B6F">
        <w:rPr>
          <w:rFonts w:cstheme="minorHAnsi"/>
          <w:i/>
          <w:iCs/>
          <w:lang w:val="es-ES_tradnl"/>
        </w:rPr>
        <w:t>Claro de Luna”</w:t>
      </w:r>
      <w:r w:rsidRPr="00252B6F">
        <w:rPr>
          <w:rFonts w:cstheme="minorHAnsi"/>
          <w:lang w:val="es-ES_tradnl"/>
        </w:rPr>
        <w:t> de Beethoven para adaptarla a verticalidad del soporte</w:t>
      </w:r>
      <w:proofErr w:type="gramStart"/>
      <w:r w:rsidRPr="00252B6F">
        <w:rPr>
          <w:rFonts w:cstheme="minorHAnsi"/>
          <w:lang w:val="es-ES_tradnl"/>
        </w:rPr>
        <w:t>.“</w:t>
      </w:r>
      <w:proofErr w:type="gramEnd"/>
      <w:r w:rsidRPr="00252B6F">
        <w:rPr>
          <w:rFonts w:cstheme="minorHAnsi"/>
          <w:lang w:val="es-ES_tradnl"/>
        </w:rPr>
        <w:t xml:space="preserve"> </w:t>
      </w:r>
      <w:r w:rsidRPr="00252B6F">
        <w:rPr>
          <w:rFonts w:cstheme="minorHAnsi"/>
          <w:lang w:val="en-US"/>
        </w:rPr>
        <w:t xml:space="preserve">(A.I. </w:t>
      </w:r>
      <w:proofErr w:type="spellStart"/>
      <w:r w:rsidRPr="00252B6F">
        <w:rPr>
          <w:rFonts w:cstheme="minorHAnsi"/>
          <w:lang w:val="en-US"/>
        </w:rPr>
        <w:t>Aréjula</w:t>
      </w:r>
      <w:proofErr w:type="spellEnd"/>
      <w:r w:rsidRPr="00252B6F">
        <w:rPr>
          <w:rFonts w:cstheme="minorHAnsi"/>
          <w:lang w:val="en-US"/>
        </w:rPr>
        <w:t>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  <w:lang w:val="en-US"/>
        </w:rPr>
      </w:pPr>
      <w:r w:rsidRPr="00252B6F">
        <w:rPr>
          <w:rFonts w:cstheme="minorHAnsi"/>
          <w:lang w:val="en-US"/>
        </w:rPr>
        <w:t> </w:t>
      </w:r>
      <w:r w:rsidRPr="00252B6F">
        <w:rPr>
          <w:rFonts w:cstheme="minorHAnsi"/>
          <w:lang w:val="es-ES_tradnl"/>
        </w:rPr>
        <w:t>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> </w:t>
      </w:r>
      <w:r w:rsidRPr="00252B6F">
        <w:rPr>
          <w:rFonts w:cstheme="minorHAnsi"/>
          <w:b/>
          <w:bCs/>
          <w:lang w:val="es-ES_tradnl"/>
        </w:rPr>
        <w:t>4X8X3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Chris Kennedy </w:t>
      </w:r>
      <w:r w:rsidRPr="00252B6F">
        <w:rPr>
          <w:rFonts w:cstheme="minorHAnsi"/>
          <w:lang w:val="es-ES_tradnl"/>
        </w:rPr>
        <w:t>(Australia// 2004// 3´)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Chris Kennedy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 xml:space="preserve">8mm no partidos. Tranvías circulan. El </w:t>
      </w:r>
      <w:proofErr w:type="spellStart"/>
      <w:r w:rsidRPr="00252B6F">
        <w:rPr>
          <w:rFonts w:cstheme="minorHAnsi"/>
          <w:lang w:val="es-ES_tradnl"/>
        </w:rPr>
        <w:t>ferry</w:t>
      </w:r>
      <w:proofErr w:type="spellEnd"/>
      <w:r w:rsidRPr="00252B6F">
        <w:rPr>
          <w:rFonts w:cstheme="minorHAnsi"/>
          <w:lang w:val="es-ES_tradnl"/>
        </w:rPr>
        <w:t xml:space="preserve"> se va y vuelve en un solo gesto. La </w:t>
      </w:r>
      <w:r w:rsidRPr="00252B6F">
        <w:rPr>
          <w:rFonts w:cstheme="minorHAnsi"/>
        </w:rPr>
        <w:t>cámara  y los personajes bailan.</w:t>
      </w:r>
    </w:p>
    <w:p w:rsidR="00252B6F" w:rsidRDefault="00252B6F" w:rsidP="00252B6F">
      <w:pPr>
        <w:spacing w:after="0" w:line="240" w:lineRule="auto"/>
        <w:jc w:val="both"/>
        <w:rPr>
          <w:rFonts w:cstheme="minorHAnsi"/>
        </w:rPr>
      </w:pP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POSTFACE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</w:t>
      </w:r>
      <w:proofErr w:type="spellStart"/>
      <w:r>
        <w:rPr>
          <w:rFonts w:cstheme="minorHAnsi"/>
          <w:lang w:val="es-ES_tradnl"/>
        </w:rPr>
        <w:t>Frèdèric</w:t>
      </w:r>
      <w:proofErr w:type="spellEnd"/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Moffet</w:t>
      </w:r>
      <w:proofErr w:type="spellEnd"/>
      <w:r>
        <w:rPr>
          <w:rFonts w:cstheme="minorHAnsi"/>
          <w:lang w:val="es-ES_tradnl"/>
        </w:rPr>
        <w:t xml:space="preserve"> </w:t>
      </w:r>
      <w:r w:rsidRPr="00252B6F">
        <w:rPr>
          <w:rFonts w:cstheme="minorHAnsi"/>
          <w:lang w:val="es-ES_tradnl"/>
        </w:rPr>
        <w:t>(Canadá// 2011// 7´30´)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 xml:space="preserve">Repaso a la filmografía de Montgomery </w:t>
      </w:r>
      <w:proofErr w:type="spellStart"/>
      <w:r w:rsidRPr="00252B6F">
        <w:rPr>
          <w:rFonts w:cstheme="minorHAnsi"/>
          <w:lang w:val="es-ES_tradnl"/>
        </w:rPr>
        <w:t>Clift</w:t>
      </w:r>
      <w:proofErr w:type="spellEnd"/>
      <w:r w:rsidRPr="00252B6F">
        <w:rPr>
          <w:rFonts w:cstheme="minorHAnsi"/>
          <w:lang w:val="es-ES_tradnl"/>
        </w:rPr>
        <w:t>, cuya vida y carrera descendió en espiral,  después de un accidente de coche en 1956 que dejó su cara llena de cicatrices y parcialmente paralizada.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>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RESISFILM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Pablo Marín </w:t>
      </w:r>
      <w:r w:rsidRPr="00252B6F">
        <w:rPr>
          <w:rFonts w:cstheme="minorHAnsi"/>
          <w:lang w:val="es-ES_tradnl"/>
        </w:rPr>
        <w:t>(Argentina// 2014// 14´)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Homenajes rústicos a la vanguardia de comienzos de siglo y a los paisajes salvajes del siglo XXI.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>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DIARIOS DE PAMPLONA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Gonzalo </w:t>
      </w:r>
      <w:proofErr w:type="spellStart"/>
      <w:r>
        <w:rPr>
          <w:rFonts w:cstheme="minorHAnsi"/>
          <w:lang w:val="es-ES_tradnl"/>
        </w:rPr>
        <w:t>Egurza</w:t>
      </w:r>
      <w:proofErr w:type="spellEnd"/>
      <w:r>
        <w:rPr>
          <w:rFonts w:cstheme="minorHAnsi"/>
          <w:lang w:val="es-ES_tradnl"/>
        </w:rPr>
        <w:t xml:space="preserve"> </w:t>
      </w:r>
      <w:r w:rsidRPr="00252B6F">
        <w:rPr>
          <w:rFonts w:cstheme="minorHAnsi"/>
          <w:lang w:val="es-ES_tradnl"/>
        </w:rPr>
        <w:t>(Argentina// 2011// 16´30´´)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Un viaje a Pamplona en los 70s. Tras los bellos relatos en los diarios de viaje, se esconde una historia de amor e intolerancia.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AR"/>
        </w:rPr>
        <w:t> 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</w:rPr>
        <w:t>PICTURE PARTICLES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Dir. </w:t>
      </w:r>
      <w:proofErr w:type="spellStart"/>
      <w:r w:rsidRPr="00252B6F">
        <w:rPr>
          <w:rFonts w:cstheme="minorHAnsi"/>
        </w:rPr>
        <w:t>Thorsten</w:t>
      </w:r>
      <w:proofErr w:type="spellEnd"/>
      <w:r w:rsidRPr="00252B6F">
        <w:rPr>
          <w:rFonts w:cstheme="minorHAnsi"/>
        </w:rPr>
        <w:t xml:space="preserve"> </w:t>
      </w:r>
      <w:proofErr w:type="spellStart"/>
      <w:r w:rsidRPr="00252B6F">
        <w:rPr>
          <w:rFonts w:cstheme="minorHAnsi"/>
        </w:rPr>
        <w:t>Fleisch</w:t>
      </w:r>
      <w:proofErr w:type="spellEnd"/>
      <w:r>
        <w:rPr>
          <w:rFonts w:cstheme="minorHAnsi"/>
        </w:rPr>
        <w:t xml:space="preserve"> </w:t>
      </w:r>
      <w:r w:rsidRPr="00252B6F">
        <w:rPr>
          <w:rFonts w:cstheme="minorHAnsi"/>
        </w:rPr>
        <w:t>(Alemania// 2014// 5´45´´)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Los elementos individuales de un portador de la información visual se han aislado para construir reactivos visuales alternativos.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b/>
          <w:bCs/>
          <w:lang w:val="es-ES_tradnl"/>
        </w:rPr>
        <w:t>MARKINGS 1-3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Dir. </w:t>
      </w:r>
      <w:r w:rsidRPr="00252B6F">
        <w:rPr>
          <w:rFonts w:cstheme="minorHAnsi"/>
          <w:lang w:val="es-ES_tradnl"/>
        </w:rPr>
        <w:t xml:space="preserve">Eva </w:t>
      </w:r>
      <w:proofErr w:type="spellStart"/>
      <w:r w:rsidRPr="00252B6F">
        <w:rPr>
          <w:rFonts w:cstheme="minorHAnsi"/>
          <w:lang w:val="es-ES_tradnl"/>
        </w:rPr>
        <w:t>Kolzce</w:t>
      </w:r>
      <w:proofErr w:type="spellEnd"/>
      <w:r>
        <w:rPr>
          <w:rFonts w:cstheme="minorHAnsi"/>
        </w:rPr>
        <w:t xml:space="preserve"> </w:t>
      </w:r>
      <w:r w:rsidRPr="00252B6F">
        <w:rPr>
          <w:rFonts w:cstheme="minorHAnsi"/>
          <w:lang w:val="es-ES_tradnl"/>
        </w:rPr>
        <w:t>(Canadá// 2011// 7´)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Un intento de conectarse con la naturaleza a través de la superficie del celuloide, utilizando técnicas como el tintado, tonificación, la pintura y el rascado. </w:t>
      </w:r>
    </w:p>
    <w:p w:rsidR="00252B6F" w:rsidRPr="00252B6F" w:rsidRDefault="00252B6F" w:rsidP="00252B6F">
      <w:pPr>
        <w:spacing w:after="0" w:line="240" w:lineRule="auto"/>
        <w:jc w:val="both"/>
        <w:rPr>
          <w:rFonts w:cstheme="minorHAnsi"/>
        </w:rPr>
      </w:pPr>
      <w:r w:rsidRPr="00252B6F">
        <w:rPr>
          <w:rFonts w:cstheme="minorHAnsi"/>
          <w:lang w:val="es-ES_tradnl"/>
        </w:rPr>
        <w:t> </w:t>
      </w:r>
    </w:p>
    <w:p w:rsidR="00AE7C3D" w:rsidRPr="00252B6F" w:rsidRDefault="00AE7C3D" w:rsidP="00252B6F">
      <w:pPr>
        <w:spacing w:after="0" w:line="240" w:lineRule="auto"/>
        <w:jc w:val="both"/>
        <w:rPr>
          <w:rFonts w:cstheme="minorHAnsi"/>
        </w:rPr>
      </w:pPr>
    </w:p>
    <w:sectPr w:rsidR="00AE7C3D" w:rsidRPr="00252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6F"/>
    <w:rsid w:val="00194F5D"/>
    <w:rsid w:val="00252B6F"/>
    <w:rsid w:val="00305A6F"/>
    <w:rsid w:val="00895988"/>
    <w:rsid w:val="00975372"/>
    <w:rsid w:val="00A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Martín</dc:creator>
  <cp:lastModifiedBy>Carmen</cp:lastModifiedBy>
  <cp:revision>2</cp:revision>
  <dcterms:created xsi:type="dcterms:W3CDTF">2014-08-05T00:04:00Z</dcterms:created>
  <dcterms:modified xsi:type="dcterms:W3CDTF">2014-08-05T00:04:00Z</dcterms:modified>
</cp:coreProperties>
</file>